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66115" w14:textId="246A2819" w:rsidR="00DD4D6A" w:rsidRPr="00D77B41" w:rsidRDefault="006E6C84" w:rsidP="00DD4D6A">
      <w:pPr>
        <w:spacing w:after="1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Na temelju </w:t>
      </w:r>
      <w:r w:rsidR="00F54BB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članka 35. stavak 8. </w:t>
      </w:r>
      <w:r w:rsidR="00DD4D6A" w:rsidRPr="00D77B4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Zakona o </w:t>
      </w:r>
      <w:r w:rsidR="00F54BB1">
        <w:rPr>
          <w:rFonts w:ascii="Times New Roman" w:eastAsia="Times New Roman" w:hAnsi="Times New Roman" w:cs="Times New Roman"/>
          <w:sz w:val="24"/>
          <w:szCs w:val="24"/>
          <w:lang w:eastAsia="hr-HR"/>
        </w:rPr>
        <w:t>vlasništvu i drugim stvarnim pravima</w:t>
      </w:r>
      <w:r w:rsidR="00DD4D6A" w:rsidRPr="00D77B4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(„Narodne novine“ broj</w:t>
      </w:r>
      <w:r w:rsidR="00F54BB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F54BB1" w:rsidRPr="00F54BB1">
        <w:rPr>
          <w:rFonts w:ascii="Times New Roman" w:eastAsia="Times New Roman" w:hAnsi="Times New Roman" w:cs="Times New Roman"/>
          <w:sz w:val="24"/>
          <w:szCs w:val="24"/>
          <w:lang w:eastAsia="hr-HR"/>
        </w:rPr>
        <w:t>91/96, 68/98, 137/99, 22/00, 73/00, 129/00, 114/01, 79/06, 141/06, 146/08, 38/09, 153/09, 143/12, 152/14</w:t>
      </w:r>
      <w:r w:rsidR="00DD4D6A" w:rsidRPr="00D77B4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),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 u svezi </w:t>
      </w:r>
      <w:r w:rsidRPr="006E6C84">
        <w:rPr>
          <w:rFonts w:ascii="Times New Roman" w:eastAsia="Times New Roman" w:hAnsi="Times New Roman" w:cs="Times New Roman"/>
          <w:sz w:val="24"/>
          <w:szCs w:val="24"/>
          <w:lang w:eastAsia="hr-HR"/>
        </w:rPr>
        <w:t>članka 18. Zakona o upravljanju državnom imovinom u vlasništvu Republike Hrvatske („Narodne novine“ broj 52/18</w:t>
      </w:r>
      <w:r w:rsidR="00F54BB1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te </w:t>
      </w:r>
      <w:r w:rsidR="00DD4D6A" w:rsidRPr="00D77B41">
        <w:rPr>
          <w:rFonts w:ascii="Times New Roman" w:eastAsia="Times New Roman" w:hAnsi="Times New Roman" w:cs="Times New Roman"/>
          <w:sz w:val="24"/>
          <w:szCs w:val="24"/>
          <w:lang w:eastAsia="hr-HR"/>
        </w:rPr>
        <w:t>članka 3</w:t>
      </w:r>
      <w:r w:rsidR="00CA6946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DD4D6A" w:rsidRPr="00D77B4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Statuta Općine </w:t>
      </w:r>
      <w:proofErr w:type="spellStart"/>
      <w:r w:rsidR="00DD4D6A" w:rsidRPr="00D77B41">
        <w:rPr>
          <w:rFonts w:ascii="Times New Roman" w:eastAsia="Times New Roman" w:hAnsi="Times New Roman" w:cs="Times New Roman"/>
          <w:sz w:val="24"/>
          <w:szCs w:val="24"/>
          <w:lang w:eastAsia="hr-HR"/>
        </w:rPr>
        <w:t>Unešić</w:t>
      </w:r>
      <w:proofErr w:type="spellEnd"/>
      <w:r w:rsidR="00DD4D6A" w:rsidRPr="00D77B4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(„Služben</w:t>
      </w:r>
      <w:r w:rsidR="00CA694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glasilo Općine </w:t>
      </w:r>
      <w:proofErr w:type="spellStart"/>
      <w:r w:rsidR="00CA6946">
        <w:rPr>
          <w:rFonts w:ascii="Times New Roman" w:eastAsia="Times New Roman" w:hAnsi="Times New Roman" w:cs="Times New Roman"/>
          <w:sz w:val="24"/>
          <w:szCs w:val="24"/>
          <w:lang w:eastAsia="hr-HR"/>
        </w:rPr>
        <w:t>Unešić</w:t>
      </w:r>
      <w:proofErr w:type="spellEnd"/>
      <w:r w:rsidR="00CA6946">
        <w:rPr>
          <w:rFonts w:ascii="Times New Roman" w:eastAsia="Times New Roman" w:hAnsi="Times New Roman" w:cs="Times New Roman"/>
          <w:sz w:val="24"/>
          <w:szCs w:val="24"/>
          <w:lang w:eastAsia="hr-HR"/>
        </w:rPr>
        <w:t>“ broj 3</w:t>
      </w:r>
      <w:r w:rsidR="00DD4D6A" w:rsidRPr="00D77B41">
        <w:rPr>
          <w:rFonts w:ascii="Times New Roman" w:eastAsia="Times New Roman" w:hAnsi="Times New Roman" w:cs="Times New Roman"/>
          <w:sz w:val="24"/>
          <w:szCs w:val="24"/>
          <w:lang w:eastAsia="hr-HR"/>
        </w:rPr>
        <w:t>/</w:t>
      </w:r>
      <w:r w:rsidR="00CA6946">
        <w:rPr>
          <w:rFonts w:ascii="Times New Roman" w:eastAsia="Times New Roman" w:hAnsi="Times New Roman" w:cs="Times New Roman"/>
          <w:sz w:val="24"/>
          <w:szCs w:val="24"/>
          <w:lang w:eastAsia="hr-HR"/>
        </w:rPr>
        <w:t>21</w:t>
      </w:r>
      <w:r w:rsidR="00DD4D6A" w:rsidRPr="00D77B41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DD4D6A" w:rsidRPr="00D77B4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Općinsko vijeće Općine </w:t>
      </w:r>
      <w:proofErr w:type="spellStart"/>
      <w:r w:rsidR="00DD4D6A" w:rsidRPr="00D77B41">
        <w:rPr>
          <w:rFonts w:ascii="Times New Roman" w:eastAsia="Times New Roman" w:hAnsi="Times New Roman" w:cs="Times New Roman"/>
          <w:sz w:val="24"/>
          <w:szCs w:val="24"/>
          <w:lang w:eastAsia="hr-HR"/>
        </w:rPr>
        <w:t>Unešić</w:t>
      </w:r>
      <w:proofErr w:type="spellEnd"/>
      <w:r w:rsidR="00DD4D6A" w:rsidRPr="00D77B4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</w:t>
      </w:r>
      <w:r w:rsidR="005D2797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="00DD4D6A" w:rsidRPr="00D77B4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sjednici održanoj </w:t>
      </w:r>
      <w:r w:rsidR="00DD4D6A" w:rsidRPr="00D77B41">
        <w:rPr>
          <w:rFonts w:ascii="Times New Roman" w:eastAsia="Calibri" w:hAnsi="Times New Roman" w:cs="Times New Roman"/>
          <w:sz w:val="24"/>
          <w:szCs w:val="24"/>
        </w:rPr>
        <w:t xml:space="preserve">dana </w:t>
      </w:r>
      <w:r w:rsidR="005D2797">
        <w:rPr>
          <w:rFonts w:ascii="Times New Roman" w:eastAsia="Calibri" w:hAnsi="Times New Roman" w:cs="Times New Roman"/>
          <w:sz w:val="24"/>
          <w:szCs w:val="24"/>
        </w:rPr>
        <w:t>31</w:t>
      </w:r>
      <w:r w:rsidR="00F10B92" w:rsidRPr="00D77B4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D2797">
        <w:rPr>
          <w:rFonts w:ascii="Times New Roman" w:eastAsia="Calibri" w:hAnsi="Times New Roman" w:cs="Times New Roman"/>
          <w:sz w:val="24"/>
          <w:szCs w:val="24"/>
        </w:rPr>
        <w:t>ožujka</w:t>
      </w:r>
      <w:r w:rsidR="00F10B92" w:rsidRPr="00D77B41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CA6946">
        <w:rPr>
          <w:rFonts w:ascii="Times New Roman" w:eastAsia="Calibri" w:hAnsi="Times New Roman" w:cs="Times New Roman"/>
          <w:sz w:val="24"/>
          <w:szCs w:val="24"/>
        </w:rPr>
        <w:t>22</w:t>
      </w:r>
      <w:r w:rsidR="00F10B92" w:rsidRPr="00D77B41">
        <w:rPr>
          <w:rFonts w:ascii="Times New Roman" w:eastAsia="Calibri" w:hAnsi="Times New Roman" w:cs="Times New Roman"/>
          <w:sz w:val="24"/>
          <w:szCs w:val="24"/>
        </w:rPr>
        <w:t>. godine</w:t>
      </w:r>
      <w:r w:rsidR="00DD4D6A" w:rsidRPr="00D77B41">
        <w:rPr>
          <w:rFonts w:ascii="Times New Roman" w:eastAsia="Calibri" w:hAnsi="Times New Roman" w:cs="Times New Roman"/>
          <w:sz w:val="24"/>
          <w:szCs w:val="24"/>
        </w:rPr>
        <w:t xml:space="preserve"> donosi sljedeću</w:t>
      </w:r>
      <w:r w:rsidR="00DD4D6A" w:rsidRPr="00D77B4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40772AEF" w14:textId="77777777" w:rsidR="00DD4D6A" w:rsidRDefault="00DD4D6A" w:rsidP="00DD4D6A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6B6F787" w14:textId="77777777" w:rsidR="00300ABA" w:rsidRPr="00D77B41" w:rsidRDefault="00300ABA" w:rsidP="00DD4D6A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442D4AE" w14:textId="77777777" w:rsidR="00DD4D6A" w:rsidRPr="00D77B41" w:rsidRDefault="00DD4D6A" w:rsidP="00DD4D6A">
      <w:pPr>
        <w:spacing w:after="0" w:line="264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D77B4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ODLUKU</w:t>
      </w:r>
    </w:p>
    <w:p w14:paraId="32E5DA7F" w14:textId="77777777" w:rsidR="00F54BB1" w:rsidRDefault="00DD4D6A" w:rsidP="00DD4D6A">
      <w:pPr>
        <w:spacing w:after="0" w:line="264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D77B4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 d</w:t>
      </w:r>
      <w:r w:rsidR="006E6C8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onošenju Strategije upravljanja </w:t>
      </w:r>
      <w:r w:rsidRPr="00D77B4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imovinom Općine </w:t>
      </w:r>
      <w:proofErr w:type="spellStart"/>
      <w:r w:rsidRPr="00D77B4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Unešić</w:t>
      </w:r>
      <w:proofErr w:type="spellEnd"/>
      <w:r w:rsidR="006E6C8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</w:p>
    <w:p w14:paraId="36FC1853" w14:textId="77777777" w:rsidR="00DD4D6A" w:rsidRPr="00D77B41" w:rsidRDefault="00DD4D6A" w:rsidP="00DD4D6A">
      <w:pPr>
        <w:spacing w:after="0" w:line="264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D77B4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 w:rsidR="00F54BB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za razdoblje </w:t>
      </w:r>
      <w:r w:rsidRPr="00D77B4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20</w:t>
      </w:r>
      <w:r w:rsidR="00CA6946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22</w:t>
      </w:r>
      <w:r w:rsidRPr="00D77B4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.-202</w:t>
      </w:r>
      <w:r w:rsidR="00CA6946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8</w:t>
      </w:r>
      <w:r w:rsidRPr="00D77B4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003DE7FF" w14:textId="77777777" w:rsidR="00DD4D6A" w:rsidRDefault="00DD4D6A" w:rsidP="00DD4D6A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1F9CBD2" w14:textId="77777777" w:rsidR="00F54BB1" w:rsidRPr="00D77B41" w:rsidRDefault="00F54BB1" w:rsidP="00DD4D6A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70D1B3F" w14:textId="77777777" w:rsidR="00DD4D6A" w:rsidRPr="00D77B41" w:rsidRDefault="00DD4D6A" w:rsidP="00DD4D6A">
      <w:pPr>
        <w:spacing w:after="120" w:line="264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D77B4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Članak 1.</w:t>
      </w:r>
    </w:p>
    <w:p w14:paraId="5CDB0D96" w14:textId="77777777" w:rsidR="00DD4D6A" w:rsidRDefault="00DD4D6A" w:rsidP="00DD4D6A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77B4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Donosi se </w:t>
      </w:r>
      <w:r w:rsidRPr="00D77B4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Strategija upravljanja imovinom Općine </w:t>
      </w:r>
      <w:proofErr w:type="spellStart"/>
      <w:r w:rsidRPr="00D77B41">
        <w:rPr>
          <w:rFonts w:ascii="Times New Roman" w:eastAsia="Times New Roman" w:hAnsi="Times New Roman" w:cs="Times New Roman"/>
          <w:sz w:val="24"/>
          <w:szCs w:val="24"/>
          <w:lang w:eastAsia="hr-HR"/>
        </w:rPr>
        <w:t>Unešić</w:t>
      </w:r>
      <w:proofErr w:type="spellEnd"/>
      <w:r w:rsidRPr="00D77B4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razdoblje od 20</w:t>
      </w:r>
      <w:r w:rsidR="00992F92">
        <w:rPr>
          <w:rFonts w:ascii="Times New Roman" w:eastAsia="Times New Roman" w:hAnsi="Times New Roman" w:cs="Times New Roman"/>
          <w:sz w:val="24"/>
          <w:szCs w:val="24"/>
          <w:lang w:eastAsia="hr-HR"/>
        </w:rPr>
        <w:t>22</w:t>
      </w:r>
      <w:r w:rsidRPr="00D77B41">
        <w:rPr>
          <w:rFonts w:ascii="Times New Roman" w:eastAsia="Times New Roman" w:hAnsi="Times New Roman" w:cs="Times New Roman"/>
          <w:sz w:val="24"/>
          <w:szCs w:val="24"/>
          <w:lang w:eastAsia="hr-HR"/>
        </w:rPr>
        <w:t>. do 202</w:t>
      </w:r>
      <w:r w:rsidR="00992F92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Pr="00D77B41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godine.</w:t>
      </w:r>
    </w:p>
    <w:p w14:paraId="5AA51B31" w14:textId="77777777" w:rsidR="001713AD" w:rsidRPr="00D77B41" w:rsidRDefault="001713AD" w:rsidP="00DD4D6A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110FA1" w14:textId="77777777" w:rsidR="00DD4D6A" w:rsidRPr="00D77B41" w:rsidRDefault="00DD4D6A" w:rsidP="00DD4D6A">
      <w:pPr>
        <w:spacing w:after="120" w:line="26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77B41">
        <w:rPr>
          <w:rFonts w:ascii="Times New Roman" w:eastAsia="Calibri" w:hAnsi="Times New Roman" w:cs="Times New Roman"/>
          <w:sz w:val="24"/>
          <w:szCs w:val="24"/>
        </w:rPr>
        <w:t>Članak 2.</w:t>
      </w:r>
    </w:p>
    <w:p w14:paraId="28914B63" w14:textId="77777777" w:rsidR="00DD4D6A" w:rsidRPr="00D77B41" w:rsidRDefault="00DD4D6A" w:rsidP="00DD4D6A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B41">
        <w:rPr>
          <w:rFonts w:ascii="Times New Roman" w:eastAsia="Calibri" w:hAnsi="Times New Roman" w:cs="Times New Roman"/>
          <w:sz w:val="24"/>
          <w:szCs w:val="24"/>
        </w:rPr>
        <w:t xml:space="preserve">Strategija </w:t>
      </w:r>
      <w:r w:rsidR="006E6C84" w:rsidRPr="006E6C84">
        <w:rPr>
          <w:rFonts w:ascii="Times New Roman" w:eastAsia="Calibri" w:hAnsi="Times New Roman" w:cs="Times New Roman"/>
          <w:sz w:val="24"/>
          <w:szCs w:val="24"/>
        </w:rPr>
        <w:t xml:space="preserve">upravljanja imovinom Općine </w:t>
      </w:r>
      <w:proofErr w:type="spellStart"/>
      <w:r w:rsidR="006E6C84" w:rsidRPr="006E6C84">
        <w:rPr>
          <w:rFonts w:ascii="Times New Roman" w:eastAsia="Calibri" w:hAnsi="Times New Roman" w:cs="Times New Roman"/>
          <w:sz w:val="24"/>
          <w:szCs w:val="24"/>
        </w:rPr>
        <w:t>Unešić</w:t>
      </w:r>
      <w:proofErr w:type="spellEnd"/>
      <w:r w:rsidR="006E6C84" w:rsidRPr="006E6C84">
        <w:rPr>
          <w:rFonts w:ascii="Times New Roman" w:eastAsia="Calibri" w:hAnsi="Times New Roman" w:cs="Times New Roman"/>
          <w:sz w:val="24"/>
          <w:szCs w:val="24"/>
        </w:rPr>
        <w:t xml:space="preserve"> za razdoblje od 2022. do 2028. godine </w:t>
      </w:r>
      <w:r w:rsidRPr="00D77B41">
        <w:rPr>
          <w:rFonts w:ascii="Times New Roman" w:eastAsia="Calibri" w:hAnsi="Times New Roman" w:cs="Times New Roman"/>
          <w:sz w:val="24"/>
          <w:szCs w:val="24"/>
        </w:rPr>
        <w:t xml:space="preserve"> sastavni </w:t>
      </w:r>
      <w:r w:rsidR="006E6C84">
        <w:rPr>
          <w:rFonts w:ascii="Times New Roman" w:eastAsia="Calibri" w:hAnsi="Times New Roman" w:cs="Times New Roman"/>
          <w:sz w:val="24"/>
          <w:szCs w:val="24"/>
        </w:rPr>
        <w:t xml:space="preserve">je </w:t>
      </w:r>
      <w:r w:rsidRPr="00D77B41">
        <w:rPr>
          <w:rFonts w:ascii="Times New Roman" w:eastAsia="Calibri" w:hAnsi="Times New Roman" w:cs="Times New Roman"/>
          <w:sz w:val="24"/>
          <w:szCs w:val="24"/>
        </w:rPr>
        <w:t>dio ove Odluke.</w:t>
      </w:r>
    </w:p>
    <w:p w14:paraId="6905DBC5" w14:textId="77777777" w:rsidR="00DD4D6A" w:rsidRPr="00D77B41" w:rsidRDefault="00DD4D6A" w:rsidP="00DD4D6A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CD075C" w14:textId="77777777" w:rsidR="00DD4D6A" w:rsidRPr="00D77B41" w:rsidRDefault="00DD4D6A" w:rsidP="00DD4D6A">
      <w:pPr>
        <w:spacing w:after="120" w:line="26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77B41">
        <w:rPr>
          <w:rFonts w:ascii="Times New Roman" w:eastAsia="Calibri" w:hAnsi="Times New Roman" w:cs="Times New Roman"/>
          <w:sz w:val="24"/>
          <w:szCs w:val="24"/>
        </w:rPr>
        <w:t>Članak 3.</w:t>
      </w:r>
    </w:p>
    <w:p w14:paraId="74A01262" w14:textId="77777777" w:rsidR="00DD4D6A" w:rsidRPr="00D77B41" w:rsidRDefault="00DD4D6A" w:rsidP="00DD4D6A">
      <w:pPr>
        <w:widowControl w:val="0"/>
        <w:autoSpaceDE w:val="0"/>
        <w:autoSpaceDN w:val="0"/>
        <w:adjustRightInd w:val="0"/>
        <w:spacing w:after="120" w:line="264" w:lineRule="auto"/>
        <w:ind w:left="11" w:right="1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77B41">
        <w:rPr>
          <w:rFonts w:ascii="Times New Roman" w:eastAsia="Times New Roman" w:hAnsi="Times New Roman" w:cs="Times New Roman"/>
          <w:sz w:val="24"/>
          <w:szCs w:val="24"/>
          <w:lang w:eastAsia="hr-HR"/>
        </w:rPr>
        <w:t>Ova Odluka stupa na snagu osmoga dana od dana objave</w:t>
      </w:r>
      <w:r w:rsidR="001713A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77B4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"Službenom </w:t>
      </w:r>
      <w:r w:rsidR="00992F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glasilu Općine </w:t>
      </w:r>
      <w:proofErr w:type="spellStart"/>
      <w:r w:rsidR="00992F92">
        <w:rPr>
          <w:rFonts w:ascii="Times New Roman" w:eastAsia="Times New Roman" w:hAnsi="Times New Roman" w:cs="Times New Roman"/>
          <w:sz w:val="24"/>
          <w:szCs w:val="24"/>
          <w:lang w:eastAsia="hr-HR"/>
        </w:rPr>
        <w:t>Unešić</w:t>
      </w:r>
      <w:proofErr w:type="spellEnd"/>
      <w:r w:rsidRPr="00D77B41">
        <w:rPr>
          <w:rFonts w:ascii="Times New Roman" w:eastAsia="Times New Roman" w:hAnsi="Times New Roman" w:cs="Times New Roman"/>
          <w:sz w:val="24"/>
          <w:szCs w:val="24"/>
          <w:lang w:eastAsia="hr-HR"/>
        </w:rPr>
        <w:t>"</w:t>
      </w:r>
      <w:r w:rsidR="00F54BB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a objavit će se i na službenoj internetskoj stranici Općine </w:t>
      </w:r>
      <w:proofErr w:type="spellStart"/>
      <w:r w:rsidR="00F54BB1">
        <w:rPr>
          <w:rFonts w:ascii="Times New Roman" w:eastAsia="Times New Roman" w:hAnsi="Times New Roman" w:cs="Times New Roman"/>
          <w:sz w:val="24"/>
          <w:szCs w:val="24"/>
          <w:lang w:eastAsia="hr-HR"/>
        </w:rPr>
        <w:t>Unešić</w:t>
      </w:r>
      <w:proofErr w:type="spellEnd"/>
      <w:r w:rsidR="00F54BB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hyperlink r:id="rId4" w:history="1">
        <w:r w:rsidR="000470D8" w:rsidRPr="007221AE">
          <w:rPr>
            <w:rStyle w:val="Hiperveza"/>
            <w:rFonts w:ascii="Times New Roman" w:eastAsia="Times New Roman" w:hAnsi="Times New Roman" w:cs="Times New Roman"/>
            <w:sz w:val="24"/>
            <w:szCs w:val="24"/>
            <w:lang w:eastAsia="hr-HR"/>
          </w:rPr>
          <w:t>www.unesic.hr</w:t>
        </w:r>
      </w:hyperlink>
      <w:r w:rsidR="00F54BB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77B4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.</w:t>
      </w:r>
    </w:p>
    <w:p w14:paraId="3BEE421F" w14:textId="77777777" w:rsidR="00DD4D6A" w:rsidRPr="00D77B41" w:rsidRDefault="00DD4D6A" w:rsidP="00DD4D6A">
      <w:pPr>
        <w:widowControl w:val="0"/>
        <w:autoSpaceDE w:val="0"/>
        <w:autoSpaceDN w:val="0"/>
        <w:adjustRightInd w:val="0"/>
        <w:spacing w:after="120" w:line="264" w:lineRule="auto"/>
        <w:ind w:left="11" w:right="1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E6B774E" w14:textId="77777777" w:rsidR="00DD4D6A" w:rsidRPr="00D77B41" w:rsidRDefault="00DD4D6A" w:rsidP="00DD4D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BCCAF39" w14:textId="77777777" w:rsidR="00DD4D6A" w:rsidRPr="00D77B41" w:rsidRDefault="00DD4D6A" w:rsidP="00DD4D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6AE6EA" w14:textId="09474A23" w:rsidR="00DD4D6A" w:rsidRPr="0096742A" w:rsidRDefault="00DD4D6A" w:rsidP="00DD4D6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6742A">
        <w:rPr>
          <w:rFonts w:ascii="Times New Roman" w:eastAsia="Times New Roman" w:hAnsi="Times New Roman" w:cs="Times New Roman"/>
          <w:bCs/>
          <w:iCs/>
          <w:sz w:val="24"/>
          <w:szCs w:val="24"/>
        </w:rPr>
        <w:t>K</w:t>
      </w:r>
      <w:r w:rsidR="00F10B92" w:rsidRPr="0096742A">
        <w:rPr>
          <w:rFonts w:ascii="Times New Roman" w:eastAsia="Times New Roman" w:hAnsi="Times New Roman" w:cs="Times New Roman"/>
          <w:bCs/>
          <w:iCs/>
          <w:sz w:val="24"/>
          <w:szCs w:val="24"/>
        </w:rPr>
        <w:t>LASA</w:t>
      </w:r>
      <w:r w:rsidRPr="0096742A">
        <w:rPr>
          <w:rFonts w:ascii="Times New Roman" w:eastAsia="Times New Roman" w:hAnsi="Times New Roman" w:cs="Times New Roman"/>
          <w:bCs/>
          <w:iCs/>
          <w:sz w:val="24"/>
          <w:szCs w:val="24"/>
        </w:rPr>
        <w:t>:</w:t>
      </w:r>
      <w:r w:rsidR="0070672B" w:rsidRPr="0096742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5D2797" w:rsidRPr="0096742A">
        <w:rPr>
          <w:rFonts w:ascii="Times New Roman" w:eastAsia="Times New Roman" w:hAnsi="Times New Roman" w:cs="Times New Roman"/>
          <w:bCs/>
          <w:iCs/>
          <w:sz w:val="24"/>
          <w:szCs w:val="24"/>
        </w:rPr>
        <w:t>406-08/22-01/00</w:t>
      </w:r>
      <w:r w:rsidR="008D0EFE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</w:p>
    <w:p w14:paraId="3E29643E" w14:textId="553D9178" w:rsidR="00DD4D6A" w:rsidRPr="0096742A" w:rsidRDefault="00DD4D6A" w:rsidP="00DD4D6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6742A">
        <w:rPr>
          <w:rFonts w:ascii="Times New Roman" w:eastAsia="Times New Roman" w:hAnsi="Times New Roman" w:cs="Times New Roman"/>
          <w:bCs/>
          <w:iCs/>
          <w:sz w:val="24"/>
          <w:szCs w:val="24"/>
        </w:rPr>
        <w:t>U</w:t>
      </w:r>
      <w:r w:rsidR="00F10B92" w:rsidRPr="0096742A">
        <w:rPr>
          <w:rFonts w:ascii="Times New Roman" w:eastAsia="Times New Roman" w:hAnsi="Times New Roman" w:cs="Times New Roman"/>
          <w:bCs/>
          <w:iCs/>
          <w:sz w:val="24"/>
          <w:szCs w:val="24"/>
        </w:rPr>
        <w:t>RBR</w:t>
      </w:r>
      <w:r w:rsidR="00300ABA" w:rsidRPr="0096742A">
        <w:rPr>
          <w:rFonts w:ascii="Times New Roman" w:eastAsia="Times New Roman" w:hAnsi="Times New Roman" w:cs="Times New Roman"/>
          <w:bCs/>
          <w:iCs/>
          <w:sz w:val="24"/>
          <w:szCs w:val="24"/>
        </w:rPr>
        <w:t>OJ: 2182-</w:t>
      </w:r>
      <w:r w:rsidRPr="0096742A">
        <w:rPr>
          <w:rFonts w:ascii="Times New Roman" w:eastAsia="Times New Roman" w:hAnsi="Times New Roman" w:cs="Times New Roman"/>
          <w:bCs/>
          <w:iCs/>
          <w:sz w:val="24"/>
          <w:szCs w:val="24"/>
        </w:rPr>
        <w:t>07-</w:t>
      </w:r>
      <w:r w:rsidR="00300ABA" w:rsidRPr="0096742A">
        <w:rPr>
          <w:rFonts w:ascii="Times New Roman" w:eastAsia="Times New Roman" w:hAnsi="Times New Roman" w:cs="Times New Roman"/>
          <w:bCs/>
          <w:iCs/>
          <w:sz w:val="24"/>
          <w:szCs w:val="24"/>
        </w:rPr>
        <w:t>01/1-22</w:t>
      </w:r>
      <w:r w:rsidRPr="0096742A">
        <w:rPr>
          <w:rFonts w:ascii="Times New Roman" w:eastAsia="Times New Roman" w:hAnsi="Times New Roman" w:cs="Times New Roman"/>
          <w:bCs/>
          <w:iCs/>
          <w:sz w:val="24"/>
          <w:szCs w:val="24"/>
        </w:rPr>
        <w:t>-</w:t>
      </w:r>
      <w:r w:rsidR="00927993" w:rsidRPr="0096742A">
        <w:rPr>
          <w:rFonts w:ascii="Times New Roman" w:eastAsia="Times New Roman" w:hAnsi="Times New Roman" w:cs="Times New Roman"/>
          <w:bCs/>
          <w:iCs/>
          <w:sz w:val="24"/>
          <w:szCs w:val="24"/>
        </w:rPr>
        <w:t>2</w:t>
      </w:r>
    </w:p>
    <w:p w14:paraId="54F77211" w14:textId="150A23C9" w:rsidR="00DD4D6A" w:rsidRPr="00D77B41" w:rsidRDefault="00DD4D6A" w:rsidP="00DD4D6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proofErr w:type="spellStart"/>
      <w:r w:rsidRPr="00D77B41">
        <w:rPr>
          <w:rFonts w:ascii="Times New Roman" w:eastAsia="Times New Roman" w:hAnsi="Times New Roman" w:cs="Times New Roman"/>
          <w:bCs/>
          <w:iCs/>
          <w:sz w:val="24"/>
          <w:szCs w:val="24"/>
        </w:rPr>
        <w:t>Unešić</w:t>
      </w:r>
      <w:proofErr w:type="spellEnd"/>
      <w:r w:rsidRPr="00D77B41">
        <w:rPr>
          <w:rFonts w:ascii="Times New Roman" w:eastAsia="Times New Roman" w:hAnsi="Times New Roman" w:cs="Times New Roman"/>
          <w:bCs/>
          <w:iCs/>
          <w:sz w:val="24"/>
          <w:szCs w:val="24"/>
        </w:rPr>
        <w:t>,</w:t>
      </w:r>
      <w:r w:rsidR="00992F9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5D279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31. ožujka </w:t>
      </w:r>
      <w:r w:rsidR="00992F92">
        <w:rPr>
          <w:rFonts w:ascii="Times New Roman" w:eastAsia="Times New Roman" w:hAnsi="Times New Roman" w:cs="Times New Roman"/>
          <w:bCs/>
          <w:iCs/>
          <w:sz w:val="24"/>
          <w:szCs w:val="24"/>
        </w:rPr>
        <w:t>2022</w:t>
      </w:r>
      <w:r w:rsidRPr="00D77B4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 godine </w:t>
      </w:r>
    </w:p>
    <w:p w14:paraId="33DFE452" w14:textId="77777777" w:rsidR="00DD4D6A" w:rsidRPr="00D77B41" w:rsidRDefault="00DD4D6A" w:rsidP="00D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46F814" w14:textId="77777777" w:rsidR="00DD4D6A" w:rsidRPr="00D77B41" w:rsidRDefault="00DD4D6A" w:rsidP="00DD4D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77B41">
        <w:rPr>
          <w:rFonts w:ascii="Times New Roman" w:eastAsia="Times New Roman" w:hAnsi="Times New Roman" w:cs="Times New Roman"/>
          <w:bCs/>
          <w:iCs/>
          <w:sz w:val="24"/>
          <w:szCs w:val="24"/>
        </w:rPr>
        <w:t>OPĆINSKO VIJEĆE</w:t>
      </w:r>
    </w:p>
    <w:p w14:paraId="50A7EC62" w14:textId="77777777" w:rsidR="00DD4D6A" w:rsidRPr="00D77B41" w:rsidRDefault="00DD4D6A" w:rsidP="00DD4D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77B41">
        <w:rPr>
          <w:rFonts w:ascii="Times New Roman" w:eastAsia="Times New Roman" w:hAnsi="Times New Roman" w:cs="Times New Roman"/>
          <w:bCs/>
          <w:iCs/>
          <w:sz w:val="24"/>
          <w:szCs w:val="24"/>
        </w:rPr>
        <w:t>OPĆINE UNEŠIĆ</w:t>
      </w:r>
    </w:p>
    <w:p w14:paraId="552452A1" w14:textId="77777777" w:rsidR="00DD4D6A" w:rsidRPr="00D77B41" w:rsidRDefault="00DD4D6A" w:rsidP="00DD4D6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77B41">
        <w:rPr>
          <w:rFonts w:ascii="Times New Roman" w:eastAsia="Times New Roman" w:hAnsi="Times New Roman" w:cs="Times New Roman"/>
          <w:sz w:val="24"/>
          <w:szCs w:val="24"/>
        </w:rPr>
        <w:tab/>
      </w:r>
      <w:r w:rsidRPr="00D77B41">
        <w:rPr>
          <w:rFonts w:ascii="Times New Roman" w:eastAsia="Times New Roman" w:hAnsi="Times New Roman" w:cs="Times New Roman"/>
          <w:sz w:val="24"/>
          <w:szCs w:val="24"/>
        </w:rPr>
        <w:tab/>
      </w:r>
      <w:r w:rsidRPr="00D77B41">
        <w:rPr>
          <w:rFonts w:ascii="Times New Roman" w:eastAsia="Times New Roman" w:hAnsi="Times New Roman" w:cs="Times New Roman"/>
          <w:sz w:val="24"/>
          <w:szCs w:val="24"/>
        </w:rPr>
        <w:tab/>
      </w:r>
      <w:r w:rsidRPr="00D77B41">
        <w:rPr>
          <w:rFonts w:ascii="Times New Roman" w:eastAsia="Times New Roman" w:hAnsi="Times New Roman" w:cs="Times New Roman"/>
          <w:sz w:val="24"/>
          <w:szCs w:val="24"/>
        </w:rPr>
        <w:tab/>
      </w:r>
      <w:r w:rsidRPr="00D77B41">
        <w:rPr>
          <w:rFonts w:ascii="Times New Roman" w:eastAsia="Times New Roman" w:hAnsi="Times New Roman" w:cs="Times New Roman"/>
          <w:sz w:val="24"/>
          <w:szCs w:val="24"/>
        </w:rPr>
        <w:tab/>
      </w:r>
      <w:r w:rsidRPr="00D77B41">
        <w:rPr>
          <w:rFonts w:ascii="Times New Roman" w:eastAsia="Times New Roman" w:hAnsi="Times New Roman" w:cs="Times New Roman"/>
          <w:sz w:val="24"/>
          <w:szCs w:val="24"/>
        </w:rPr>
        <w:tab/>
      </w:r>
      <w:r w:rsidRPr="00D77B41">
        <w:rPr>
          <w:rFonts w:ascii="Times New Roman" w:eastAsia="Times New Roman" w:hAnsi="Times New Roman" w:cs="Times New Roman"/>
          <w:sz w:val="24"/>
          <w:szCs w:val="24"/>
        </w:rPr>
        <w:tab/>
      </w:r>
      <w:r w:rsidRPr="00D77B4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</w:t>
      </w:r>
      <w:r w:rsidRPr="00D77B41">
        <w:rPr>
          <w:rFonts w:ascii="Times New Roman" w:eastAsia="Times New Roman" w:hAnsi="Times New Roman" w:cs="Times New Roman"/>
          <w:bCs/>
          <w:iCs/>
          <w:sz w:val="24"/>
          <w:szCs w:val="24"/>
        </w:rPr>
        <w:t>PREDSJEDNIK:</w:t>
      </w:r>
    </w:p>
    <w:p w14:paraId="6D82BAF5" w14:textId="77777777" w:rsidR="00DD4D6A" w:rsidRPr="00D77B41" w:rsidRDefault="00DD4D6A" w:rsidP="00D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D77B41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 w:rsidRPr="00D77B41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 w:rsidRPr="00D77B41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 w:rsidRPr="00D77B41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 w:rsidRPr="00D77B41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 w:rsidRPr="00D77B41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 w:rsidRPr="00D77B41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 w:rsidRPr="00D77B41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 w:rsidRPr="00D77B41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Ante Božić, v.r.</w:t>
      </w:r>
    </w:p>
    <w:p w14:paraId="4B4B4C5A" w14:textId="77777777" w:rsidR="00DD4D6A" w:rsidRPr="00D77B41" w:rsidRDefault="00DD4D6A" w:rsidP="00DD4D6A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hr-HR"/>
        </w:rPr>
      </w:pPr>
      <w:r w:rsidRPr="00D77B4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hr-HR"/>
        </w:rPr>
        <w:t xml:space="preserve">                                                                                         </w:t>
      </w:r>
    </w:p>
    <w:p w14:paraId="22BD0292" w14:textId="77777777" w:rsidR="00DD4D6A" w:rsidRPr="00D77B41" w:rsidRDefault="00DD4D6A" w:rsidP="00DD4D6A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hr-HR"/>
        </w:rPr>
      </w:pPr>
    </w:p>
    <w:p w14:paraId="481867C4" w14:textId="77777777" w:rsidR="00DD4D6A" w:rsidRPr="00D77B41" w:rsidRDefault="00DD4D6A" w:rsidP="00DD4D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B51A40A" w14:textId="77777777" w:rsidR="00DD4D6A" w:rsidRDefault="00DD4D6A" w:rsidP="00DD4D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60F0BAB" w14:textId="77777777" w:rsidR="00DD4D6A" w:rsidRDefault="00DD4D6A" w:rsidP="00DD4D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3F78A8" w14:textId="77777777" w:rsidR="00300ABA" w:rsidRDefault="00300ABA"/>
    <w:p w14:paraId="7004C78E" w14:textId="77777777" w:rsidR="00300ABA" w:rsidRDefault="00300ABA"/>
    <w:p w14:paraId="02687C9D" w14:textId="77777777" w:rsidR="00300ABA" w:rsidRDefault="00300ABA"/>
    <w:sectPr w:rsidR="00300A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D6A"/>
    <w:rsid w:val="00014C1C"/>
    <w:rsid w:val="000204EB"/>
    <w:rsid w:val="000470D8"/>
    <w:rsid w:val="000E7713"/>
    <w:rsid w:val="00116F47"/>
    <w:rsid w:val="001713AD"/>
    <w:rsid w:val="002040B7"/>
    <w:rsid w:val="00300ABA"/>
    <w:rsid w:val="00573A7A"/>
    <w:rsid w:val="005D2797"/>
    <w:rsid w:val="006E6C84"/>
    <w:rsid w:val="0070672B"/>
    <w:rsid w:val="008D0EFE"/>
    <w:rsid w:val="0091513D"/>
    <w:rsid w:val="00927993"/>
    <w:rsid w:val="0096742A"/>
    <w:rsid w:val="00992F92"/>
    <w:rsid w:val="00CA6946"/>
    <w:rsid w:val="00D77B41"/>
    <w:rsid w:val="00DD4D6A"/>
    <w:rsid w:val="00F10B92"/>
    <w:rsid w:val="00F5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C0EC3"/>
  <w15:docId w15:val="{DF04B552-F8CC-4CC3-8084-2F65702B8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D6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F54B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nesic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cp:lastPrinted>2022-03-23T10:16:00Z</cp:lastPrinted>
  <dcterms:created xsi:type="dcterms:W3CDTF">2022-04-11T08:43:00Z</dcterms:created>
  <dcterms:modified xsi:type="dcterms:W3CDTF">2026-08-19T03:58:00Z</dcterms:modified>
</cp:coreProperties>
</file>